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99D" w:rsidRPr="004D333B" w:rsidRDefault="00295C9A" w:rsidP="00295C9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D333B">
        <w:rPr>
          <w:rFonts w:ascii="Times New Roman" w:hAnsi="Times New Roman" w:cs="Times New Roman"/>
          <w:sz w:val="32"/>
          <w:szCs w:val="32"/>
        </w:rPr>
        <w:t>Istituto Teologico Marchigiano</w:t>
      </w:r>
    </w:p>
    <w:p w:rsidR="00295C9A" w:rsidRPr="00004503" w:rsidRDefault="00004503" w:rsidP="00295C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4503">
        <w:rPr>
          <w:rFonts w:ascii="Times New Roman" w:hAnsi="Times New Roman" w:cs="Times New Roman"/>
          <w:sz w:val="24"/>
          <w:szCs w:val="24"/>
        </w:rPr>
        <w:t>a</w:t>
      </w:r>
      <w:r w:rsidR="00295C9A" w:rsidRPr="00004503">
        <w:rPr>
          <w:rFonts w:ascii="Times New Roman" w:hAnsi="Times New Roman" w:cs="Times New Roman"/>
          <w:sz w:val="24"/>
          <w:szCs w:val="24"/>
        </w:rPr>
        <w:t xml:space="preserve">ggregato alla Facoltà di </w:t>
      </w:r>
      <w:bookmarkStart w:id="0" w:name="_GoBack"/>
      <w:bookmarkEnd w:id="0"/>
      <w:r w:rsidR="00295C9A" w:rsidRPr="00004503">
        <w:rPr>
          <w:rFonts w:ascii="Times New Roman" w:hAnsi="Times New Roman" w:cs="Times New Roman"/>
          <w:sz w:val="24"/>
          <w:szCs w:val="24"/>
        </w:rPr>
        <w:t>Teologia</w:t>
      </w:r>
    </w:p>
    <w:p w:rsidR="00295C9A" w:rsidRPr="00004503" w:rsidRDefault="00295C9A" w:rsidP="00295C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4503">
        <w:rPr>
          <w:rFonts w:ascii="Times New Roman" w:hAnsi="Times New Roman" w:cs="Times New Roman"/>
          <w:sz w:val="24"/>
          <w:szCs w:val="24"/>
        </w:rPr>
        <w:t>della Pontificia Università Lateranense</w:t>
      </w:r>
    </w:p>
    <w:p w:rsidR="00295C9A" w:rsidRPr="00004503" w:rsidRDefault="00295C9A" w:rsidP="00295C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5C9A" w:rsidRDefault="00F7620A" w:rsidP="00295C9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5C9A" w:rsidRDefault="00295C9A" w:rsidP="00295C9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E5866" w:rsidRDefault="004E5866" w:rsidP="00295C9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E5866" w:rsidRDefault="004E5866" w:rsidP="00295C9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E5866" w:rsidRDefault="004E5866" w:rsidP="00295C9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95C9A" w:rsidRDefault="00295C9A" w:rsidP="00295C9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D333B" w:rsidRPr="004D333B" w:rsidRDefault="004D333B" w:rsidP="00295C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333B">
        <w:rPr>
          <w:rFonts w:ascii="Times New Roman" w:hAnsi="Times New Roman" w:cs="Times New Roman"/>
          <w:sz w:val="28"/>
          <w:szCs w:val="28"/>
        </w:rPr>
        <w:t xml:space="preserve">TESI DI LICENZA </w:t>
      </w:r>
    </w:p>
    <w:p w:rsidR="004D333B" w:rsidRPr="004D333B" w:rsidRDefault="004D333B" w:rsidP="00295C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333B">
        <w:rPr>
          <w:rFonts w:ascii="Times New Roman" w:hAnsi="Times New Roman" w:cs="Times New Roman"/>
          <w:sz w:val="28"/>
          <w:szCs w:val="28"/>
        </w:rPr>
        <w:t>IN TEOLOGIA SACRAMENTARIA</w:t>
      </w:r>
    </w:p>
    <w:p w:rsidR="00295C9A" w:rsidRDefault="00295C9A" w:rsidP="00295C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5C9A" w:rsidRDefault="00295C9A" w:rsidP="00295C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5C9A" w:rsidRDefault="00295C9A" w:rsidP="00295C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5C9A" w:rsidRDefault="00295C9A" w:rsidP="00295C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5C9A" w:rsidRDefault="00295C9A" w:rsidP="00295C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5C9A" w:rsidRDefault="00295C9A" w:rsidP="00295C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5C9A" w:rsidRDefault="00295C9A" w:rsidP="00295C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5C9A" w:rsidRDefault="00295C9A" w:rsidP="00295C9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TITOLO</w:t>
      </w:r>
    </w:p>
    <w:p w:rsidR="00295C9A" w:rsidRDefault="00295C9A" w:rsidP="00295C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5C9A">
        <w:rPr>
          <w:rFonts w:ascii="Times New Roman" w:hAnsi="Times New Roman" w:cs="Times New Roman"/>
          <w:sz w:val="28"/>
          <w:szCs w:val="28"/>
        </w:rPr>
        <w:t>(eventuale sottotitolo)</w:t>
      </w:r>
    </w:p>
    <w:p w:rsidR="00295C9A" w:rsidRDefault="00295C9A" w:rsidP="00295C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5C9A" w:rsidRDefault="00295C9A" w:rsidP="00295C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5C9A" w:rsidRDefault="00295C9A" w:rsidP="004D33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C9A" w:rsidRDefault="00295C9A" w:rsidP="00295C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5C9A" w:rsidRDefault="00295C9A" w:rsidP="00295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C9A" w:rsidRDefault="00295C9A" w:rsidP="00295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C9A" w:rsidRDefault="00295C9A" w:rsidP="00295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C9A" w:rsidRDefault="00295C9A" w:rsidP="00295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C9A" w:rsidRDefault="004D333B" w:rsidP="00295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Candidato: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295C9A">
        <w:rPr>
          <w:rFonts w:ascii="Times New Roman" w:hAnsi="Times New Roman" w:cs="Times New Roman"/>
          <w:sz w:val="28"/>
          <w:szCs w:val="28"/>
        </w:rPr>
        <w:t>Relatore:</w:t>
      </w:r>
    </w:p>
    <w:p w:rsidR="00295C9A" w:rsidRDefault="004D333B" w:rsidP="00295C9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Nome e Cognome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     </w:t>
      </w:r>
      <w:r w:rsidR="00295C9A">
        <w:rPr>
          <w:rFonts w:ascii="Times New Roman" w:hAnsi="Times New Roman" w:cs="Times New Roman"/>
          <w:i/>
          <w:sz w:val="28"/>
          <w:szCs w:val="28"/>
        </w:rPr>
        <w:t>prof.</w:t>
      </w:r>
      <w:r>
        <w:rPr>
          <w:rFonts w:ascii="Times New Roman" w:hAnsi="Times New Roman" w:cs="Times New Roman"/>
          <w:i/>
          <w:sz w:val="28"/>
          <w:szCs w:val="28"/>
        </w:rPr>
        <w:t xml:space="preserve"> (nome e cognome)</w:t>
      </w:r>
    </w:p>
    <w:p w:rsidR="00DC3500" w:rsidRDefault="00DC3500" w:rsidP="00295C9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D333B" w:rsidRDefault="00DC3500" w:rsidP="00295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500">
        <w:rPr>
          <w:rFonts w:ascii="Times New Roman" w:hAnsi="Times New Roman" w:cs="Times New Roman"/>
          <w:sz w:val="28"/>
          <w:szCs w:val="28"/>
        </w:rPr>
        <w:t>Matricola: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E5866">
        <w:rPr>
          <w:rFonts w:ascii="Times New Roman" w:hAnsi="Times New Roman" w:cs="Times New Roman"/>
          <w:i/>
          <w:sz w:val="28"/>
          <w:szCs w:val="28"/>
        </w:rPr>
        <w:tab/>
      </w:r>
      <w:r w:rsidR="004E5866">
        <w:rPr>
          <w:rFonts w:ascii="Times New Roman" w:hAnsi="Times New Roman" w:cs="Times New Roman"/>
          <w:i/>
          <w:sz w:val="28"/>
          <w:szCs w:val="28"/>
        </w:rPr>
        <w:tab/>
      </w:r>
      <w:r w:rsidR="004E5866">
        <w:rPr>
          <w:rFonts w:ascii="Times New Roman" w:hAnsi="Times New Roman" w:cs="Times New Roman"/>
          <w:i/>
          <w:sz w:val="28"/>
          <w:szCs w:val="28"/>
        </w:rPr>
        <w:tab/>
      </w:r>
      <w:r w:rsidR="004E5866">
        <w:rPr>
          <w:rFonts w:ascii="Times New Roman" w:hAnsi="Times New Roman" w:cs="Times New Roman"/>
          <w:i/>
          <w:sz w:val="28"/>
          <w:szCs w:val="28"/>
        </w:rPr>
        <w:tab/>
      </w:r>
      <w:r w:rsidR="004E5866">
        <w:rPr>
          <w:rFonts w:ascii="Times New Roman" w:hAnsi="Times New Roman" w:cs="Times New Roman"/>
          <w:i/>
          <w:sz w:val="28"/>
          <w:szCs w:val="28"/>
        </w:rPr>
        <w:tab/>
      </w:r>
      <w:r w:rsidR="004E5866">
        <w:rPr>
          <w:rFonts w:ascii="Times New Roman" w:hAnsi="Times New Roman" w:cs="Times New Roman"/>
          <w:i/>
          <w:sz w:val="28"/>
          <w:szCs w:val="28"/>
        </w:rPr>
        <w:tab/>
      </w:r>
      <w:r w:rsidR="004E5866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="004D333B">
        <w:rPr>
          <w:rFonts w:ascii="Times New Roman" w:hAnsi="Times New Roman" w:cs="Times New Roman"/>
          <w:sz w:val="28"/>
          <w:szCs w:val="28"/>
        </w:rPr>
        <w:t>Correlatore:</w:t>
      </w:r>
    </w:p>
    <w:p w:rsidR="004D333B" w:rsidRDefault="004D333B" w:rsidP="004D333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i/>
          <w:sz w:val="28"/>
          <w:szCs w:val="28"/>
        </w:rPr>
        <w:t>prof. (nome e cognome)</w:t>
      </w:r>
    </w:p>
    <w:p w:rsidR="00295C9A" w:rsidRPr="004D333B" w:rsidRDefault="004D333B" w:rsidP="004D333B">
      <w:pPr>
        <w:spacing w:after="0" w:line="240" w:lineRule="auto"/>
        <w:ind w:left="637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295C9A" w:rsidRDefault="00295C9A" w:rsidP="00295C9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95C9A" w:rsidRDefault="00295C9A" w:rsidP="00295C9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95C9A" w:rsidRDefault="00295C9A" w:rsidP="00295C9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E5866" w:rsidRDefault="004E5866" w:rsidP="00295C9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E5866" w:rsidRDefault="004E5866" w:rsidP="00295C9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E5866" w:rsidRDefault="004E5866" w:rsidP="00295C9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D333B" w:rsidRDefault="004D333B" w:rsidP="00295C9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95C9A" w:rsidRDefault="00295C9A" w:rsidP="00295C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Anno Accademico</w:t>
      </w:r>
    </w:p>
    <w:p w:rsidR="004D333B" w:rsidRDefault="004D333B" w:rsidP="00295C9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5100D">
        <w:rPr>
          <w:rFonts w:ascii="Times New Roman" w:hAnsi="Times New Roman" w:cs="Times New Roman"/>
          <w:sz w:val="28"/>
          <w:szCs w:val="28"/>
        </w:rPr>
        <w:t>2</w:t>
      </w:r>
      <w:r w:rsidR="00DC350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="00E5100D">
        <w:rPr>
          <w:rFonts w:ascii="Times New Roman" w:hAnsi="Times New Roman" w:cs="Times New Roman"/>
          <w:sz w:val="28"/>
          <w:szCs w:val="28"/>
        </w:rPr>
        <w:t>202</w:t>
      </w:r>
      <w:r w:rsidR="00DC3500">
        <w:rPr>
          <w:rFonts w:ascii="Times New Roman" w:hAnsi="Times New Roman" w:cs="Times New Roman"/>
          <w:sz w:val="28"/>
          <w:szCs w:val="28"/>
        </w:rPr>
        <w:t>6</w:t>
      </w:r>
      <w:r w:rsidR="00E5100D" w:rsidRPr="00E5100D">
        <w:rPr>
          <w:rFonts w:ascii="Times New Roman" w:hAnsi="Times New Roman" w:cs="Times New Roman"/>
          <w:sz w:val="20"/>
          <w:szCs w:val="20"/>
        </w:rPr>
        <w:t>*</w:t>
      </w:r>
    </w:p>
    <w:p w:rsidR="00E5100D" w:rsidRDefault="00E5100D" w:rsidP="00295C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100D" w:rsidRDefault="00E5100D" w:rsidP="00295C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100D" w:rsidRDefault="00E5100D" w:rsidP="00E510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D333B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Considerare che per ogni anno accademico</w:t>
      </w:r>
      <w:r w:rsidRPr="004D333B">
        <w:rPr>
          <w:rFonts w:ascii="Times New Roman" w:hAnsi="Times New Roman" w:cs="Times New Roman"/>
          <w:sz w:val="20"/>
          <w:szCs w:val="20"/>
        </w:rPr>
        <w:t xml:space="preserve"> le se</w:t>
      </w:r>
      <w:r>
        <w:rPr>
          <w:rFonts w:ascii="Times New Roman" w:hAnsi="Times New Roman" w:cs="Times New Roman"/>
          <w:sz w:val="20"/>
          <w:szCs w:val="20"/>
        </w:rPr>
        <w:t>ssioni sono:</w:t>
      </w:r>
    </w:p>
    <w:p w:rsidR="00E5100D" w:rsidRDefault="00E5100D" w:rsidP="00E510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la prima a luglio, la seconda a novembre e la terza a febbraio dell’anno successivo. </w:t>
      </w:r>
    </w:p>
    <w:p w:rsidR="004D333B" w:rsidRPr="00A6606F" w:rsidRDefault="00E5100D" w:rsidP="004D33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 necessari chiarimenti, prima della stampa, contattate la segreteria</w:t>
      </w:r>
      <w:r w:rsidR="00A6606F">
        <w:rPr>
          <w:rFonts w:ascii="Times New Roman" w:hAnsi="Times New Roman" w:cs="Times New Roman"/>
          <w:sz w:val="20"/>
          <w:szCs w:val="20"/>
        </w:rPr>
        <w:t>.</w:t>
      </w:r>
    </w:p>
    <w:sectPr w:rsidR="004D333B" w:rsidRPr="00A6606F" w:rsidSect="00A6606F">
      <w:pgSz w:w="11906" w:h="16838"/>
      <w:pgMar w:top="1135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16251"/>
    <w:multiLevelType w:val="hybridMultilevel"/>
    <w:tmpl w:val="F878DEE2"/>
    <w:lvl w:ilvl="0" w:tplc="95209692">
      <w:start w:val="2018"/>
      <w:numFmt w:val="bullet"/>
      <w:lvlText w:val=""/>
      <w:lvlJc w:val="left"/>
      <w:pPr>
        <w:ind w:left="7440" w:hanging="360"/>
      </w:pPr>
      <w:rPr>
        <w:rFonts w:ascii="Symbol" w:eastAsiaTheme="minorEastAsia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1" w15:restartNumberingAfterBreak="0">
    <w:nsid w:val="595F69AF"/>
    <w:multiLevelType w:val="hybridMultilevel"/>
    <w:tmpl w:val="713A28A0"/>
    <w:lvl w:ilvl="0" w:tplc="A6E2D5BE">
      <w:start w:val="201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295C9A"/>
    <w:rsid w:val="00004503"/>
    <w:rsid w:val="00295C9A"/>
    <w:rsid w:val="00375855"/>
    <w:rsid w:val="003F599D"/>
    <w:rsid w:val="004D333B"/>
    <w:rsid w:val="004E5866"/>
    <w:rsid w:val="00A07DCD"/>
    <w:rsid w:val="00A33F60"/>
    <w:rsid w:val="00A6606F"/>
    <w:rsid w:val="00DC3500"/>
    <w:rsid w:val="00E5100D"/>
    <w:rsid w:val="00F16BF3"/>
    <w:rsid w:val="00F204E2"/>
    <w:rsid w:val="00F7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44DBA2-7326-4C25-B42A-95FA7FAE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9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D333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0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04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ITM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</dc:creator>
  <cp:keywords/>
  <dc:description/>
  <cp:lastModifiedBy>Emanuela</cp:lastModifiedBy>
  <cp:revision>14</cp:revision>
  <cp:lastPrinted>2023-03-31T07:12:00Z</cp:lastPrinted>
  <dcterms:created xsi:type="dcterms:W3CDTF">2014-01-20T08:30:00Z</dcterms:created>
  <dcterms:modified xsi:type="dcterms:W3CDTF">2025-07-10T11:37:00Z</dcterms:modified>
</cp:coreProperties>
</file>